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Transkrypcja do zdjęć „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 xml:space="preserve">Działania Policyjne – NURD”.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Zdjęcie nr 1 </w:t>
      </w:r>
    </w:p>
    <w:p>
      <w:pPr>
        <w:pStyle w:val="Normal"/>
        <w:bidi w:val="0"/>
        <w:jc w:val="both"/>
        <w:rPr/>
      </w:pPr>
      <w:r>
        <w:rPr/>
        <w:t xml:space="preserve">Na zdjęciu widoczni umundurowani policjanci Ruchu Drogowego, którzy przeprowadzają kontrole drogową samochodu osobowego. W pierwszym planie widoczny radiowóz oznakowany. Zdjęcie wykonane na odcinku drogi publiczne, w drugim planie widoczne domu oraz inne pojazdy w ruchu.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LibreOffice/6.4.2.2$Windows_X86_64 LibreOffice_project/4e471d8c02c9c90f512f7f9ead8875b57fcb1ec3</Application>
  <Pages>1</Pages>
  <Words>44</Words>
  <Characters>292</Characters>
  <CharactersWithSpaces>337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2022-02-01T11:43:07Z</dcterms:created>
  <dc:creator/>
  <dc:description/>
  <dc:language>pl-PL</dc:language>
  <cp:lastModifiedBy/>
  <dcterms:modified xsi:type="dcterms:W3CDTF">2022-02-10T11:20:38Z</dcterms:modified>
  <cp:revision>7</cp:revision>
  <dc:subject/>
  <dc:title/>
</cp:coreProperties>
</file>